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4" w:rsidRPr="006632BC" w:rsidRDefault="00DC6A2D" w:rsidP="006632BC">
      <w:pPr>
        <w:jc w:val="both"/>
        <w:rPr>
          <w:rFonts w:ascii="Arial" w:hAnsi="Arial" w:cs="Arial"/>
          <w:sz w:val="32"/>
          <w:szCs w:val="32"/>
        </w:rPr>
      </w:pPr>
      <w:r w:rsidRPr="006632BC">
        <w:rPr>
          <w:rFonts w:ascii="Arial" w:hAnsi="Arial" w:cs="Arial"/>
          <w:sz w:val="32"/>
          <w:szCs w:val="32"/>
        </w:rPr>
        <w:t>Обявление за изменение на публикуваната документация</w:t>
      </w:r>
    </w:p>
    <w:p w:rsidR="00DC6A2D" w:rsidRPr="006632BC" w:rsidRDefault="00DC6A2D" w:rsidP="006632BC">
      <w:pPr>
        <w:jc w:val="both"/>
        <w:rPr>
          <w:rFonts w:ascii="Arial" w:hAnsi="Arial" w:cs="Arial"/>
          <w:sz w:val="32"/>
          <w:szCs w:val="32"/>
        </w:rPr>
      </w:pPr>
    </w:p>
    <w:p w:rsidR="004F0125" w:rsidRDefault="00DC6A2D" w:rsidP="006632BC">
      <w:pPr>
        <w:jc w:val="both"/>
        <w:rPr>
          <w:rFonts w:ascii="Arial" w:hAnsi="Arial" w:cs="Arial"/>
          <w:sz w:val="24"/>
          <w:szCs w:val="24"/>
        </w:rPr>
      </w:pPr>
      <w:r w:rsidRPr="006632BC">
        <w:rPr>
          <w:rFonts w:ascii="Arial" w:hAnsi="Arial" w:cs="Arial"/>
          <w:sz w:val="24"/>
          <w:szCs w:val="24"/>
        </w:rPr>
        <w:t>На основание чл. 25 във вр. с чл. 100, ал. 1 се правят следните промени в документацията</w:t>
      </w:r>
      <w:r w:rsidR="004F0125" w:rsidRPr="006632BC">
        <w:rPr>
          <w:rFonts w:ascii="Arial" w:hAnsi="Arial" w:cs="Arial"/>
          <w:sz w:val="24"/>
          <w:szCs w:val="24"/>
        </w:rPr>
        <w:t xml:space="preserve"> за обществена поръчка „Доставка на офис техника-27 броя компютърни конфигурации, 10 броя резервни захранвания /UPS/-персонален, 1 брой резервно захранване /UPS/ за сървър, 5 броя мултифункционално лазерно устройство, 1 брой сървър, 1 брой архивиращо устройство за нуждите на Административен съд София-град“, </w:t>
      </w:r>
      <w:r w:rsidRPr="006632BC">
        <w:rPr>
          <w:rFonts w:ascii="Arial" w:hAnsi="Arial" w:cs="Arial"/>
          <w:sz w:val="24"/>
          <w:szCs w:val="24"/>
        </w:rPr>
        <w:t xml:space="preserve"> </w:t>
      </w:r>
      <w:r w:rsidR="004F0125" w:rsidRPr="006632BC">
        <w:rPr>
          <w:rFonts w:ascii="Arial" w:hAnsi="Arial" w:cs="Arial"/>
          <w:sz w:val="24"/>
          <w:szCs w:val="24"/>
        </w:rPr>
        <w:t xml:space="preserve">публикувана на 2 ноември 2016 г. </w:t>
      </w:r>
      <w:r w:rsidRPr="006632BC">
        <w:rPr>
          <w:rFonts w:ascii="Arial" w:hAnsi="Arial" w:cs="Arial"/>
          <w:sz w:val="24"/>
          <w:szCs w:val="24"/>
        </w:rPr>
        <w:t>в частта „Техническа спецификация“ Приложение № 3 –  за позиция Архивиращо устройство.</w:t>
      </w:r>
      <w:r w:rsidR="00B84306" w:rsidRPr="006632BC">
        <w:rPr>
          <w:rFonts w:ascii="Arial" w:hAnsi="Arial" w:cs="Arial"/>
          <w:sz w:val="24"/>
          <w:szCs w:val="24"/>
        </w:rPr>
        <w:t xml:space="preserve"> Срокът за получаване на оферта за позицията </w:t>
      </w:r>
      <w:r w:rsidR="004F0125" w:rsidRPr="006632BC">
        <w:rPr>
          <w:rFonts w:ascii="Arial" w:hAnsi="Arial" w:cs="Arial"/>
          <w:sz w:val="24"/>
          <w:szCs w:val="24"/>
        </w:rPr>
        <w:t>Архивиращо устройство, на основание чл. 100, ал. 8  от ЗОП се удължава с 3 /три/ дни</w:t>
      </w:r>
      <w:r w:rsidR="00B06C97" w:rsidRPr="006632BC">
        <w:rPr>
          <w:rFonts w:ascii="Arial" w:hAnsi="Arial" w:cs="Arial"/>
          <w:sz w:val="24"/>
          <w:szCs w:val="24"/>
        </w:rPr>
        <w:t>, като крайния срок за получаване на оферти е – 17.11.2016 г. до 16:00 часа в регистратурата на Административен съд София-град, на адрес гр. София, ул. „Георг Вашингтон” № 17.</w:t>
      </w:r>
    </w:p>
    <w:p w:rsidR="00874020" w:rsidRDefault="00874020" w:rsidP="006632B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874020" w:rsidTr="00CB4252">
        <w:tc>
          <w:tcPr>
            <w:tcW w:w="4361" w:type="dxa"/>
          </w:tcPr>
          <w:p w:rsidR="00874020" w:rsidRDefault="00874020" w:rsidP="00C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Архивиращо 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– 1 брой</w:t>
            </w:r>
          </w:p>
          <w:p w:rsidR="00874020" w:rsidRDefault="00874020" w:rsidP="00CB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874020" w:rsidRDefault="00874020" w:rsidP="00C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технически изисквания на възложителя</w:t>
            </w:r>
          </w:p>
        </w:tc>
      </w:tr>
      <w:tr w:rsidR="00874020" w:rsidTr="00CB4252">
        <w:tc>
          <w:tcPr>
            <w:tcW w:w="436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слотове за дискове</w:t>
            </w:r>
          </w:p>
        </w:tc>
        <w:tc>
          <w:tcPr>
            <w:tcW w:w="514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мин.4 броя</w:t>
            </w:r>
          </w:p>
        </w:tc>
      </w:tr>
      <w:tr w:rsidR="00874020" w:rsidTr="00CB4252">
        <w:tc>
          <w:tcPr>
            <w:tcW w:w="4361" w:type="dxa"/>
            <w:vAlign w:val="center"/>
          </w:tcPr>
          <w:p w:rsidR="00874020" w:rsidRPr="00354143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5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Инсталиран брой дискове</w:t>
            </w:r>
          </w:p>
        </w:tc>
        <w:tc>
          <w:tcPr>
            <w:tcW w:w="5141" w:type="dxa"/>
            <w:vAlign w:val="center"/>
          </w:tcPr>
          <w:p w:rsidR="00874020" w:rsidRPr="000166D1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1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мин.4 броя дискове с предназначение за NAS </w:t>
            </w:r>
          </w:p>
        </w:tc>
      </w:tr>
      <w:tr w:rsidR="00874020" w:rsidTr="00CB4252">
        <w:tc>
          <w:tcPr>
            <w:tcW w:w="436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Инсталиран капацитет на дисковете</w:t>
            </w:r>
          </w:p>
        </w:tc>
        <w:tc>
          <w:tcPr>
            <w:tcW w:w="5141" w:type="dxa"/>
            <w:vAlign w:val="center"/>
          </w:tcPr>
          <w:p w:rsidR="00874020" w:rsidRPr="00570F9F" w:rsidRDefault="00874020" w:rsidP="00CB42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мин. 8 TB</w:t>
            </w:r>
          </w:p>
        </w:tc>
      </w:tr>
      <w:tr w:rsidR="00874020" w:rsidTr="00CB4252">
        <w:tc>
          <w:tcPr>
            <w:tcW w:w="436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Подържани видове RAID</w:t>
            </w:r>
          </w:p>
        </w:tc>
        <w:tc>
          <w:tcPr>
            <w:tcW w:w="514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0,1,5,10</w:t>
            </w:r>
          </w:p>
        </w:tc>
      </w:tr>
      <w:tr w:rsidR="00874020" w:rsidTr="00CB4252">
        <w:tc>
          <w:tcPr>
            <w:tcW w:w="436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Мрежови повтове</w:t>
            </w:r>
          </w:p>
        </w:tc>
        <w:tc>
          <w:tcPr>
            <w:tcW w:w="514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х 10/100/1000</w:t>
            </w:r>
          </w:p>
        </w:tc>
      </w:tr>
      <w:tr w:rsidR="00874020" w:rsidTr="00CB4252">
        <w:tc>
          <w:tcPr>
            <w:tcW w:w="436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514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х USB 3.0</w:t>
            </w:r>
          </w:p>
        </w:tc>
      </w:tr>
      <w:tr w:rsidR="00874020" w:rsidTr="00CB4252">
        <w:tc>
          <w:tcPr>
            <w:tcW w:w="436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Отдалечен достъп</w:t>
            </w:r>
          </w:p>
        </w:tc>
        <w:tc>
          <w:tcPr>
            <w:tcW w:w="514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специализиран софтуер за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чна услуга</w:t>
            </w:r>
          </w:p>
        </w:tc>
      </w:tr>
      <w:tr w:rsidR="00874020" w:rsidTr="00CB4252">
        <w:tc>
          <w:tcPr>
            <w:tcW w:w="436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5141" w:type="dxa"/>
            <w:vAlign w:val="center"/>
          </w:tcPr>
          <w:p w:rsidR="00874020" w:rsidRPr="004D7416" w:rsidRDefault="00874020" w:rsidP="00CB4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мин.24 месеца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874020" w:rsidRPr="006632BC" w:rsidRDefault="00874020" w:rsidP="006632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4020" w:rsidRPr="0066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2D"/>
    <w:rsid w:val="004F0125"/>
    <w:rsid w:val="006632BC"/>
    <w:rsid w:val="00874020"/>
    <w:rsid w:val="00A73A34"/>
    <w:rsid w:val="00B06C97"/>
    <w:rsid w:val="00B84306"/>
    <w:rsid w:val="00D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 Ангелов</dc:creator>
  <cp:lastModifiedBy>Мая Иванова</cp:lastModifiedBy>
  <cp:revision>4</cp:revision>
  <dcterms:created xsi:type="dcterms:W3CDTF">2016-11-07T08:52:00Z</dcterms:created>
  <dcterms:modified xsi:type="dcterms:W3CDTF">2016-11-07T10:02:00Z</dcterms:modified>
</cp:coreProperties>
</file>